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316B2" w14:textId="54822396" w:rsidR="00464BEC" w:rsidRPr="00464BEC" w:rsidRDefault="00464BEC" w:rsidP="00464BEC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21"/>
          <w:szCs w:val="21"/>
        </w:rPr>
      </w:pPr>
      <w:r w:rsidRPr="00464BEC">
        <w:rPr>
          <w:rFonts w:ascii="Open Sans" w:hAnsi="Open Sans" w:cs="Open Sans"/>
          <w:b/>
          <w:bCs/>
          <w:kern w:val="0"/>
          <w:sz w:val="21"/>
          <w:szCs w:val="21"/>
        </w:rPr>
        <w:t>Add short term rental</w:t>
      </w:r>
      <w:r w:rsidRPr="00464BEC">
        <w:rPr>
          <w:rFonts w:ascii="Open Sans" w:hAnsi="Open Sans" w:cs="Open Sans"/>
          <w:kern w:val="0"/>
          <w:sz w:val="21"/>
          <w:szCs w:val="21"/>
        </w:rPr>
        <w:br/>
        <w:t xml:space="preserve">Property Type:  </w:t>
      </w:r>
      <w:r w:rsidRPr="00464BEC">
        <w:rPr>
          <w:rFonts w:ascii="Open Sans" w:hAnsi="Open Sans" w:cs="Open Sans"/>
          <w:kern w:val="0"/>
          <w:sz w:val="21"/>
          <w:szCs w:val="21"/>
        </w:rPr>
        <w:t>RESIDENTIAL</w:t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t>Add short term rental in HOA Amenities - New option in Detail group</w:t>
      </w:r>
      <w:r w:rsidR="0053441E" w:rsidRPr="00464BEC">
        <w:rPr>
          <w:rFonts w:ascii="MS Gothic" w:eastAsia="MS Gothic" w:hAnsi="MS Gothic" w:cs="MS Gothic" w:hint="eastAsia"/>
          <w:kern w:val="0"/>
          <w:sz w:val="21"/>
          <w:szCs w:val="21"/>
        </w:rPr>
        <w:t xml:space="preserve"> </w:t>
      </w:r>
      <w:r w:rsidRPr="00464BEC">
        <w:rPr>
          <w:rFonts w:ascii="MS Gothic" w:eastAsia="MS Gothic" w:hAnsi="MS Gothic" w:cs="MS Gothic" w:hint="eastAsia"/>
          <w:kern w:val="0"/>
          <w:sz w:val="21"/>
          <w:szCs w:val="21"/>
        </w:rPr>
        <w:t> </w:t>
      </w:r>
    </w:p>
    <w:p w14:paraId="6448CCA8" w14:textId="7FF0DD1B" w:rsidR="00464BEC" w:rsidRPr="00464BEC" w:rsidRDefault="00464BEC" w:rsidP="00464BEC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21"/>
          <w:szCs w:val="21"/>
        </w:rPr>
      </w:pPr>
      <w:r w:rsidRPr="00464BEC">
        <w:rPr>
          <w:rFonts w:ascii="Open Sans" w:hAnsi="Open Sans" w:cs="Open Sans"/>
          <w:kern w:val="0"/>
          <w:sz w:val="21"/>
          <w:szCs w:val="21"/>
        </w:rPr>
        <w:br/>
        <w:t>……………</w:t>
      </w:r>
      <w:proofErr w:type="gramStart"/>
      <w:r w:rsidRPr="00464BEC">
        <w:rPr>
          <w:rFonts w:ascii="Open Sans" w:hAnsi="Open Sans" w:cs="Open Sans"/>
          <w:kern w:val="0"/>
          <w:sz w:val="21"/>
          <w:szCs w:val="21"/>
        </w:rPr>
        <w:t>…..</w:t>
      </w:r>
      <w:proofErr w:type="gramEnd"/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b/>
          <w:bCs/>
          <w:kern w:val="0"/>
          <w:sz w:val="21"/>
          <w:szCs w:val="21"/>
        </w:rPr>
        <w:t xml:space="preserve">Add </w:t>
      </w:r>
      <w:proofErr w:type="spellStart"/>
      <w:r w:rsidRPr="00464BEC">
        <w:rPr>
          <w:rFonts w:ascii="Open Sans" w:hAnsi="Open Sans" w:cs="Open Sans"/>
          <w:b/>
          <w:bCs/>
          <w:kern w:val="0"/>
          <w:sz w:val="21"/>
          <w:szCs w:val="21"/>
        </w:rPr>
        <w:t>Barndominium</w:t>
      </w:r>
      <w:proofErr w:type="spellEnd"/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t xml:space="preserve">Property Type:  RESIDENTIAL  </w:t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t>Add "</w:t>
      </w:r>
      <w:proofErr w:type="spellStart"/>
      <w:r w:rsidRPr="00464BEC">
        <w:rPr>
          <w:rFonts w:ascii="Open Sans" w:hAnsi="Open Sans" w:cs="Open Sans"/>
          <w:kern w:val="0"/>
          <w:sz w:val="21"/>
          <w:szCs w:val="21"/>
        </w:rPr>
        <w:t>Barndominium</w:t>
      </w:r>
      <w:proofErr w:type="spellEnd"/>
      <w:r w:rsidRPr="00464BEC">
        <w:rPr>
          <w:rFonts w:ascii="Open Sans" w:hAnsi="Open Sans" w:cs="Open Sans"/>
          <w:kern w:val="0"/>
          <w:sz w:val="21"/>
          <w:szCs w:val="21"/>
        </w:rPr>
        <w:t>" to the “</w:t>
      </w:r>
      <w:r w:rsidRPr="00464BEC">
        <w:rPr>
          <w:rFonts w:ascii="Open Sans" w:hAnsi="Open Sans" w:cs="Open Sans"/>
          <w:b/>
          <w:bCs/>
          <w:kern w:val="0"/>
          <w:sz w:val="21"/>
          <w:szCs w:val="21"/>
        </w:rPr>
        <w:t>Style/Architectural Style”</w:t>
      </w:r>
      <w:r w:rsidRPr="00464BEC">
        <w:rPr>
          <w:rFonts w:ascii="Open Sans" w:hAnsi="Open Sans" w:cs="Open Sans"/>
          <w:kern w:val="0"/>
          <w:sz w:val="21"/>
          <w:szCs w:val="21"/>
        </w:rPr>
        <w:t xml:space="preserve"> fields for Appraisers. </w:t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eastAsia="MS Gothic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b/>
          <w:bCs/>
          <w:kern w:val="0"/>
          <w:sz w:val="21"/>
          <w:szCs w:val="21"/>
        </w:rPr>
        <w:t xml:space="preserve">Definition:  </w:t>
      </w:r>
      <w:r w:rsidRPr="00464BEC">
        <w:rPr>
          <w:rFonts w:ascii="Open Sans" w:hAnsi="Open Sans" w:cs="Open Sans"/>
          <w:kern w:val="0"/>
          <w:sz w:val="21"/>
          <w:szCs w:val="21"/>
        </w:rPr>
        <w:t>An architectural style that is typically a metal pole barn or other barn-like structure with a living area that encompasses a portion of or the entire building.</w:t>
      </w:r>
      <w:r w:rsidRPr="00464BEC">
        <w:rPr>
          <w:rFonts w:ascii="MS Gothic" w:eastAsia="MS Gothic" w:hAnsi="MS Gothic" w:cs="MS Gothic" w:hint="eastAsia"/>
          <w:kern w:val="0"/>
          <w:sz w:val="21"/>
          <w:szCs w:val="21"/>
        </w:rPr>
        <w:t> </w:t>
      </w:r>
    </w:p>
    <w:p w14:paraId="2029624D" w14:textId="77777777" w:rsidR="00464BEC" w:rsidRPr="00464BEC" w:rsidRDefault="00464BEC" w:rsidP="00464BEC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21"/>
          <w:szCs w:val="21"/>
        </w:rPr>
      </w:pPr>
    </w:p>
    <w:p w14:paraId="57E02A96" w14:textId="55433BFF" w:rsidR="00464BEC" w:rsidRPr="00464BEC" w:rsidRDefault="00464BEC" w:rsidP="00464BEC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21"/>
          <w:szCs w:val="21"/>
        </w:rPr>
      </w:pPr>
      <w:r w:rsidRPr="00464BEC">
        <w:rPr>
          <w:rFonts w:ascii="Open Sans" w:hAnsi="Open Sans" w:cs="Open Sans"/>
          <w:kern w:val="0"/>
          <w:sz w:val="21"/>
          <w:szCs w:val="21"/>
        </w:rPr>
        <w:t>……………</w:t>
      </w:r>
      <w:proofErr w:type="gramStart"/>
      <w:r w:rsidRPr="00464BEC">
        <w:rPr>
          <w:rFonts w:ascii="Open Sans" w:hAnsi="Open Sans" w:cs="Open Sans"/>
          <w:kern w:val="0"/>
          <w:sz w:val="21"/>
          <w:szCs w:val="21"/>
        </w:rPr>
        <w:t>…..</w:t>
      </w:r>
      <w:proofErr w:type="gramEnd"/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b/>
          <w:bCs/>
          <w:kern w:val="0"/>
          <w:sz w:val="21"/>
          <w:szCs w:val="21"/>
        </w:rPr>
        <w:t>Fireplaces to align with RESO standard</w:t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t xml:space="preserve">Property Type:  RESIDENTIAL, RENTAL, </w:t>
      </w:r>
      <w:r w:rsidRPr="00464BEC">
        <w:rPr>
          <w:rFonts w:ascii="Open Sans" w:hAnsi="Open Sans" w:cs="Open Sans"/>
          <w:kern w:val="0"/>
          <w:sz w:val="21"/>
          <w:szCs w:val="21"/>
        </w:rPr>
        <w:t>FRACTIONAL</w:t>
      </w:r>
      <w:r w:rsidRPr="00464BEC">
        <w:rPr>
          <w:rFonts w:ascii="Open Sans" w:hAnsi="Open Sans" w:cs="Open Sans"/>
          <w:kern w:val="0"/>
          <w:sz w:val="21"/>
          <w:szCs w:val="21"/>
        </w:rPr>
        <w:t xml:space="preserve">  </w:t>
      </w:r>
      <w:r w:rsidRPr="00464BEC">
        <w:rPr>
          <w:rFonts w:ascii="MS Gothic" w:eastAsia="MS Gothic" w:hAnsi="MS Gothic" w:cs="MS Gothic" w:hint="eastAsia"/>
          <w:kern w:val="0"/>
          <w:sz w:val="21"/>
          <w:szCs w:val="21"/>
        </w:rPr>
        <w:t> </w:t>
      </w:r>
    </w:p>
    <w:p w14:paraId="4DCEA95D" w14:textId="77777777" w:rsidR="00464BEC" w:rsidRPr="00464BEC" w:rsidRDefault="00464BEC" w:rsidP="00464BEC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Open Sans" w:hAnsi="Open Sans" w:cs="Open Sans"/>
          <w:kern w:val="0"/>
          <w:sz w:val="21"/>
          <w:szCs w:val="21"/>
        </w:rPr>
      </w:pPr>
      <w:r w:rsidRPr="00464BEC">
        <w:rPr>
          <w:rFonts w:ascii="Open Sans" w:hAnsi="Open Sans" w:cs="Open Sans"/>
          <w:kern w:val="0"/>
          <w:sz w:val="21"/>
          <w:szCs w:val="21"/>
        </w:rPr>
        <w:t>fireplace y/n,</w:t>
      </w:r>
    </w:p>
    <w:p w14:paraId="0C442BB5" w14:textId="77777777" w:rsidR="00464BEC" w:rsidRPr="00464BEC" w:rsidRDefault="00464BEC" w:rsidP="00464BEC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Open Sans" w:hAnsi="Open Sans" w:cs="Open Sans"/>
          <w:kern w:val="0"/>
          <w:sz w:val="21"/>
          <w:szCs w:val="21"/>
        </w:rPr>
      </w:pPr>
      <w:r w:rsidRPr="00464BEC">
        <w:rPr>
          <w:rFonts w:ascii="Open Sans" w:hAnsi="Open Sans" w:cs="Open Sans"/>
          <w:kern w:val="0"/>
          <w:sz w:val="21"/>
          <w:szCs w:val="21"/>
        </w:rPr>
        <w:t xml:space="preserve">fireplaces total   </w:t>
      </w:r>
    </w:p>
    <w:p w14:paraId="6A6F26C3" w14:textId="1B21E8CD" w:rsidR="00464BEC" w:rsidRPr="00464BEC" w:rsidRDefault="00464BEC" w:rsidP="00464BEC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Open Sans" w:hAnsi="Open Sans" w:cs="Open Sans"/>
          <w:kern w:val="0"/>
          <w:sz w:val="21"/>
          <w:szCs w:val="21"/>
        </w:rPr>
      </w:pPr>
      <w:r w:rsidRPr="00464BEC">
        <w:rPr>
          <w:rFonts w:ascii="Open Sans" w:hAnsi="Open Sans" w:cs="Open Sans"/>
          <w:kern w:val="0"/>
          <w:sz w:val="21"/>
          <w:szCs w:val="21"/>
        </w:rPr>
        <w:t>fireplace in Features</w:t>
      </w:r>
      <w:r w:rsidRPr="00464BEC">
        <w:rPr>
          <w:rFonts w:ascii="MS Gothic" w:eastAsia="MS Gothic" w:hAnsi="MS Gothic" w:cs="MS Gothic" w:hint="eastAsia"/>
          <w:kern w:val="0"/>
          <w:sz w:val="21"/>
          <w:szCs w:val="21"/>
        </w:rPr>
        <w:t> </w:t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t>……………</w:t>
      </w:r>
      <w:proofErr w:type="gramStart"/>
      <w:r w:rsidRPr="00464BEC">
        <w:rPr>
          <w:rFonts w:ascii="Open Sans" w:hAnsi="Open Sans" w:cs="Open Sans"/>
          <w:kern w:val="0"/>
          <w:sz w:val="21"/>
          <w:szCs w:val="21"/>
        </w:rPr>
        <w:t>…..</w:t>
      </w:r>
      <w:proofErr w:type="gramEnd"/>
      <w:r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b/>
          <w:bCs/>
          <w:kern w:val="0"/>
          <w:sz w:val="21"/>
          <w:szCs w:val="21"/>
        </w:rPr>
        <w:t>Parking Features Cleanup</w:t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t xml:space="preserve">Property Type:  RESIDENTIAL, RENTAL, </w:t>
      </w:r>
      <w:r w:rsidRPr="00464BEC">
        <w:rPr>
          <w:rFonts w:ascii="Open Sans" w:hAnsi="Open Sans" w:cs="Open Sans"/>
          <w:kern w:val="0"/>
          <w:sz w:val="21"/>
          <w:szCs w:val="21"/>
        </w:rPr>
        <w:t>FRACTIONAL</w:t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  <w:r w:rsidRPr="00464BEC">
        <w:rPr>
          <w:rFonts w:ascii="Open Sans" w:hAnsi="Open Sans" w:cs="Open Sans"/>
          <w:kern w:val="0"/>
          <w:sz w:val="21"/>
          <w:szCs w:val="21"/>
        </w:rPr>
        <w:t>Parking Features Cleanup - change from Garage &amp; Parking to Parking Features</w:t>
      </w:r>
      <w:r w:rsidRPr="00464BEC">
        <w:rPr>
          <w:rFonts w:ascii="Open Sans" w:hAnsi="Open Sans" w:cs="Open Sans"/>
          <w:kern w:val="0"/>
          <w:sz w:val="21"/>
          <w:szCs w:val="21"/>
        </w:rPr>
        <w:br/>
      </w:r>
    </w:p>
    <w:p w14:paraId="6DF0FD14" w14:textId="50B70627" w:rsidR="00464BEC" w:rsidRPr="00464BEC" w:rsidRDefault="00464BEC" w:rsidP="00464BEC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b/>
          <w:bCs/>
          <w:kern w:val="0"/>
          <w:sz w:val="21"/>
          <w:szCs w:val="21"/>
        </w:rPr>
      </w:pPr>
      <w:r w:rsidRPr="00464BEC">
        <w:rPr>
          <w:rFonts w:ascii="Open Sans" w:hAnsi="Open Sans" w:cs="Open Sans"/>
          <w:kern w:val="0"/>
          <w:sz w:val="21"/>
          <w:szCs w:val="21"/>
        </w:rPr>
        <w:t>………………..</w:t>
      </w:r>
      <w:r>
        <w:rPr>
          <w:rFonts w:ascii="Open Sans" w:hAnsi="Open Sans" w:cs="Open Sans"/>
          <w:kern w:val="0"/>
          <w:sz w:val="21"/>
          <w:szCs w:val="21"/>
        </w:rPr>
        <w:br/>
      </w:r>
    </w:p>
    <w:p w14:paraId="4B784700" w14:textId="6048B4F2" w:rsidR="00464BEC" w:rsidRPr="00464BEC" w:rsidRDefault="00464BEC" w:rsidP="00464BEC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b/>
          <w:bCs/>
          <w:kern w:val="0"/>
          <w:sz w:val="21"/>
          <w:szCs w:val="21"/>
        </w:rPr>
      </w:pPr>
      <w:r w:rsidRPr="00464BEC">
        <w:rPr>
          <w:rFonts w:ascii="Open Sans" w:hAnsi="Open Sans" w:cs="Open Sans"/>
          <w:b/>
          <w:bCs/>
          <w:kern w:val="0"/>
          <w:sz w:val="21"/>
          <w:szCs w:val="21"/>
        </w:rPr>
        <w:t>Add Lot Loan to Terms</w:t>
      </w:r>
    </w:p>
    <w:p w14:paraId="48AEA4EF" w14:textId="77777777" w:rsidR="00464BEC" w:rsidRPr="00464BEC" w:rsidRDefault="00464BEC" w:rsidP="00464BEC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21"/>
          <w:szCs w:val="21"/>
        </w:rPr>
      </w:pPr>
      <w:r w:rsidRPr="00464BEC">
        <w:rPr>
          <w:rFonts w:ascii="Open Sans" w:hAnsi="Open Sans" w:cs="Open Sans"/>
          <w:kern w:val="0"/>
          <w:sz w:val="21"/>
          <w:szCs w:val="21"/>
        </w:rPr>
        <w:t xml:space="preserve">Property Type:  LAND:  </w:t>
      </w:r>
    </w:p>
    <w:p w14:paraId="4CBB7A68" w14:textId="03E9C50B" w:rsidR="00464BEC" w:rsidRPr="00464BEC" w:rsidRDefault="00464BEC" w:rsidP="00464BEC">
      <w:pPr>
        <w:autoSpaceDE w:val="0"/>
        <w:autoSpaceDN w:val="0"/>
        <w:adjustRightInd w:val="0"/>
        <w:spacing w:after="0" w:line="240" w:lineRule="auto"/>
        <w:rPr>
          <w:rFonts w:ascii="Open Sans" w:hAnsi="Open Sans" w:cs="Open Sans"/>
          <w:kern w:val="0"/>
          <w:sz w:val="21"/>
          <w:szCs w:val="21"/>
        </w:rPr>
      </w:pPr>
      <w:r w:rsidRPr="00464BEC">
        <w:rPr>
          <w:rFonts w:ascii="Open Sans" w:hAnsi="Open Sans" w:cs="Open Sans"/>
          <w:kern w:val="0"/>
          <w:sz w:val="21"/>
          <w:szCs w:val="21"/>
        </w:rPr>
        <w:t xml:space="preserve">Add Lot Loan to Terms for Land </w:t>
      </w:r>
      <w:r w:rsidRPr="00464BEC">
        <w:rPr>
          <w:rFonts w:ascii="Open Sans" w:hAnsi="Open Sans" w:cs="Open Sans"/>
          <w:kern w:val="0"/>
          <w:sz w:val="21"/>
          <w:szCs w:val="21"/>
        </w:rPr>
        <w:t>- New</w:t>
      </w:r>
      <w:r w:rsidRPr="00464BEC">
        <w:rPr>
          <w:rFonts w:ascii="Open Sans" w:hAnsi="Open Sans" w:cs="Open Sans"/>
          <w:kern w:val="0"/>
          <w:sz w:val="21"/>
          <w:szCs w:val="21"/>
        </w:rPr>
        <w:t xml:space="preserve"> option in Terms group</w:t>
      </w:r>
    </w:p>
    <w:p w14:paraId="369E14C3" w14:textId="77777777" w:rsidR="00687ABE" w:rsidRDefault="00687ABE"/>
    <w:sectPr w:rsidR="00687ABE" w:rsidSect="00464BEC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37096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BEC"/>
    <w:rsid w:val="00185862"/>
    <w:rsid w:val="00464BEC"/>
    <w:rsid w:val="0053441E"/>
    <w:rsid w:val="0056796B"/>
    <w:rsid w:val="005A6927"/>
    <w:rsid w:val="00687ABE"/>
    <w:rsid w:val="00B10289"/>
    <w:rsid w:val="00B118BE"/>
    <w:rsid w:val="00F6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D81E92"/>
  <w15:chartTrackingRefBased/>
  <w15:docId w15:val="{A1CE50B7-ACAE-2E4D-9D7D-3E0048ED3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4B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B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B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B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B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B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B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B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B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B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B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B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B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B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B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B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B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B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4B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4B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B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B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B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B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BE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B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B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B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BE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LaJeunesse</dc:creator>
  <cp:keywords/>
  <dc:description/>
  <cp:lastModifiedBy>Patrick LaJeunesse</cp:lastModifiedBy>
  <cp:revision>1</cp:revision>
  <dcterms:created xsi:type="dcterms:W3CDTF">2025-11-13T14:52:00Z</dcterms:created>
  <dcterms:modified xsi:type="dcterms:W3CDTF">2025-11-13T15:13:00Z</dcterms:modified>
</cp:coreProperties>
</file>